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2C5530" w:rsidRPr="002E2543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5530" w:rsidRPr="002E2543" w:rsidRDefault="002C5530">
            <w:pPr>
              <w:spacing w:line="1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2C5530" w:rsidRPr="002E2543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C5530" w:rsidRPr="002E2543" w:rsidRDefault="000C0BE2">
                  <w:pPr>
                    <w:jc w:val="both"/>
                    <w:rPr>
                      <w:sz w:val="24"/>
                      <w:szCs w:val="24"/>
                    </w:rPr>
                  </w:pPr>
                  <w:r w:rsidRPr="002E2543">
                    <w:rPr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2C5530" w:rsidRPr="002E2543" w:rsidRDefault="000C0BE2">
                  <w:pPr>
                    <w:jc w:val="both"/>
                    <w:rPr>
                      <w:sz w:val="24"/>
                      <w:szCs w:val="24"/>
                    </w:rPr>
                  </w:pPr>
                  <w:r w:rsidRPr="002E2543">
                    <w:rPr>
                      <w:color w:val="000000"/>
                      <w:sz w:val="24"/>
                      <w:szCs w:val="24"/>
                    </w:rPr>
                    <w:t>Приложение №4 к Решению М</w:t>
                  </w:r>
                  <w:r w:rsidRPr="002E2543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2E2543">
                    <w:rPr>
                      <w:color w:val="000000"/>
                      <w:sz w:val="24"/>
                      <w:szCs w:val="24"/>
                    </w:rPr>
                    <w:t>ниц</w:t>
                  </w:r>
                  <w:r w:rsidRPr="002E25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2E2543">
                    <w:rPr>
                      <w:color w:val="000000"/>
                      <w:sz w:val="24"/>
                      <w:szCs w:val="24"/>
                    </w:rPr>
                    <w:t>пального Совета Борисогле</w:t>
                  </w:r>
                  <w:r w:rsidRPr="002E2543">
                    <w:rPr>
                      <w:color w:val="000000"/>
                      <w:sz w:val="24"/>
                      <w:szCs w:val="24"/>
                    </w:rPr>
                    <w:t>б</w:t>
                  </w:r>
                  <w:r w:rsidRPr="002E2543">
                    <w:rPr>
                      <w:color w:val="000000"/>
                      <w:sz w:val="24"/>
                      <w:szCs w:val="24"/>
                    </w:rPr>
                    <w:t>ского сел</w:t>
                  </w:r>
                  <w:r w:rsidRPr="002E2543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2E2543">
                    <w:rPr>
                      <w:color w:val="000000"/>
                      <w:sz w:val="24"/>
                      <w:szCs w:val="24"/>
                    </w:rPr>
                    <w:t>ского поселения четве</w:t>
                  </w:r>
                  <w:r w:rsidRPr="002E25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2E2543">
                    <w:rPr>
                      <w:color w:val="000000"/>
                      <w:sz w:val="24"/>
                      <w:szCs w:val="24"/>
                    </w:rPr>
                    <w:t xml:space="preserve">того созыва </w:t>
                  </w:r>
                  <w:proofErr w:type="gramStart"/>
                  <w:r w:rsidRPr="002E2543">
                    <w:rPr>
                      <w:color w:val="000000"/>
                      <w:sz w:val="24"/>
                      <w:szCs w:val="24"/>
                    </w:rPr>
                    <w:t>от</w:t>
                  </w:r>
                  <w:proofErr w:type="gramEnd"/>
                </w:p>
              </w:tc>
            </w:tr>
          </w:tbl>
          <w:p w:rsidR="002C5530" w:rsidRPr="002E2543" w:rsidRDefault="002C5530">
            <w:pPr>
              <w:spacing w:line="1" w:lineRule="auto"/>
              <w:rPr>
                <w:sz w:val="24"/>
                <w:szCs w:val="24"/>
              </w:rPr>
            </w:pPr>
          </w:p>
        </w:tc>
      </w:tr>
    </w:tbl>
    <w:p w:rsidR="002C5530" w:rsidRPr="002E2543" w:rsidRDefault="002C5530">
      <w:pPr>
        <w:rPr>
          <w:vanish/>
          <w:sz w:val="24"/>
          <w:szCs w:val="24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C5530" w:rsidRPr="002E2543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E2543" w:rsidRDefault="000C0BE2">
            <w:pPr>
              <w:ind w:firstLine="4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Расходы бюджета Борисоглебского сельского поселения на 2023 год по разд</w:t>
            </w:r>
            <w:r w:rsidRPr="002E2543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E2543">
              <w:rPr>
                <w:b/>
                <w:bCs/>
                <w:color w:val="000000"/>
                <w:sz w:val="24"/>
                <w:szCs w:val="24"/>
              </w:rPr>
              <w:t xml:space="preserve">лам и </w:t>
            </w:r>
          </w:p>
          <w:p w:rsidR="002C5530" w:rsidRPr="002E2543" w:rsidRDefault="000C0BE2">
            <w:pPr>
              <w:ind w:firstLine="4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E2543">
              <w:rPr>
                <w:b/>
                <w:bCs/>
                <w:color w:val="000000"/>
                <w:sz w:val="24"/>
                <w:szCs w:val="24"/>
              </w:rPr>
              <w:t>подра</w:t>
            </w:r>
            <w:r w:rsidRPr="002E2543">
              <w:rPr>
                <w:b/>
                <w:bCs/>
                <w:color w:val="000000"/>
                <w:sz w:val="24"/>
                <w:szCs w:val="24"/>
              </w:rPr>
              <w:t>з</w:t>
            </w:r>
            <w:r w:rsidRPr="002E2543">
              <w:rPr>
                <w:b/>
                <w:bCs/>
                <w:color w:val="000000"/>
                <w:sz w:val="24"/>
                <w:szCs w:val="24"/>
              </w:rPr>
              <w:t>делам классификации расходов бюджетов Российской Федерации</w:t>
            </w:r>
          </w:p>
        </w:tc>
      </w:tr>
    </w:tbl>
    <w:p w:rsidR="002C5530" w:rsidRPr="002E2543" w:rsidRDefault="002C5530">
      <w:pPr>
        <w:rPr>
          <w:vanish/>
          <w:sz w:val="24"/>
          <w:szCs w:val="24"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2C5530" w:rsidRPr="002E2543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C5530" w:rsidRPr="002E2543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30" w:rsidRPr="002E2543" w:rsidRDefault="000C0BE2">
                  <w:pPr>
                    <w:jc w:val="center"/>
                    <w:rPr>
                      <w:sz w:val="24"/>
                      <w:szCs w:val="24"/>
                    </w:rPr>
                  </w:pPr>
                  <w:r w:rsidRPr="002E2543"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2C5530" w:rsidRPr="002E2543" w:rsidRDefault="002C553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530" w:rsidRPr="002E2543" w:rsidRDefault="002C553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2C5530" w:rsidRPr="002E2543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30" w:rsidRPr="002E2543" w:rsidRDefault="000C0BE2">
                  <w:pPr>
                    <w:jc w:val="center"/>
                    <w:rPr>
                      <w:sz w:val="24"/>
                      <w:szCs w:val="24"/>
                    </w:rPr>
                  </w:pPr>
                  <w:r w:rsidRPr="002E25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2C5530" w:rsidRPr="002E2543" w:rsidRDefault="002C5530">
            <w:pPr>
              <w:spacing w:line="1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5530" w:rsidRPr="002E2543" w:rsidRDefault="002C5530">
            <w:pPr>
              <w:jc w:val="center"/>
              <w:rPr>
                <w:vanish/>
                <w:sz w:val="24"/>
                <w:szCs w:val="24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2C5530" w:rsidRPr="002E254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5530" w:rsidRPr="002E2543" w:rsidRDefault="000C0BE2">
                  <w:pPr>
                    <w:jc w:val="center"/>
                    <w:rPr>
                      <w:sz w:val="24"/>
                      <w:szCs w:val="24"/>
                    </w:rPr>
                  </w:pPr>
                  <w:r w:rsidRPr="002E2543">
                    <w:rPr>
                      <w:color w:val="000000"/>
                      <w:sz w:val="24"/>
                      <w:szCs w:val="24"/>
                    </w:rPr>
                    <w:t>2023 год</w:t>
                  </w:r>
                </w:p>
                <w:p w:rsidR="002C5530" w:rsidRPr="002E2543" w:rsidRDefault="000C0BE2">
                  <w:pPr>
                    <w:jc w:val="center"/>
                    <w:rPr>
                      <w:sz w:val="24"/>
                      <w:szCs w:val="24"/>
                    </w:rPr>
                  </w:pPr>
                  <w:r w:rsidRPr="002E2543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2C5530" w:rsidRPr="002E2543" w:rsidRDefault="002C5530">
            <w:pPr>
              <w:spacing w:line="1" w:lineRule="auto"/>
              <w:rPr>
                <w:sz w:val="24"/>
                <w:szCs w:val="24"/>
              </w:rPr>
            </w:pP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7 365 207,21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Функционирование Правительства Российской Федер</w:t>
            </w:r>
            <w:r w:rsidRPr="002E2543">
              <w:rPr>
                <w:color w:val="000000"/>
                <w:sz w:val="24"/>
                <w:szCs w:val="24"/>
              </w:rPr>
              <w:t>а</w:t>
            </w:r>
            <w:r w:rsidRPr="002E2543">
              <w:rPr>
                <w:color w:val="000000"/>
                <w:sz w:val="24"/>
                <w:szCs w:val="24"/>
              </w:rPr>
              <w:t>ции, вы</w:t>
            </w:r>
            <w:r w:rsidRPr="002E2543">
              <w:rPr>
                <w:color w:val="000000"/>
                <w:sz w:val="24"/>
                <w:szCs w:val="24"/>
              </w:rPr>
              <w:t>с</w:t>
            </w:r>
            <w:r w:rsidRPr="002E2543">
              <w:rPr>
                <w:color w:val="000000"/>
                <w:sz w:val="24"/>
                <w:szCs w:val="24"/>
              </w:rPr>
              <w:t>ших исполнительных органов государственной власти субъектов Российской Федерации, местных адм</w:t>
            </w:r>
            <w:r w:rsidRPr="002E2543">
              <w:rPr>
                <w:color w:val="000000"/>
                <w:sz w:val="24"/>
                <w:szCs w:val="24"/>
              </w:rPr>
              <w:t>и</w:t>
            </w:r>
            <w:r w:rsidRPr="002E2543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5 965 743,23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200 000,00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1 199 463,98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293 942,00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293 942,00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</w:t>
            </w:r>
            <w:r w:rsidRPr="002E2543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2E2543">
              <w:rPr>
                <w:b/>
                <w:bCs/>
                <w:color w:val="000000"/>
                <w:sz w:val="24"/>
                <w:szCs w:val="24"/>
              </w:rPr>
              <w:t>ОХРАН</w:t>
            </w:r>
            <w:r w:rsidRPr="002E2543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2E2543">
              <w:rPr>
                <w:b/>
                <w:bCs/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136 100,00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Защита населения и территории от чрезвычайных ситу</w:t>
            </w:r>
            <w:r w:rsidRPr="002E2543">
              <w:rPr>
                <w:color w:val="000000"/>
                <w:sz w:val="24"/>
                <w:szCs w:val="24"/>
              </w:rPr>
              <w:t>а</w:t>
            </w:r>
            <w:r w:rsidRPr="002E2543">
              <w:rPr>
                <w:color w:val="000000"/>
                <w:sz w:val="24"/>
                <w:szCs w:val="24"/>
              </w:rPr>
              <w:t>ций пр</w:t>
            </w:r>
            <w:r w:rsidRPr="002E2543">
              <w:rPr>
                <w:color w:val="000000"/>
                <w:sz w:val="24"/>
                <w:szCs w:val="24"/>
              </w:rPr>
              <w:t>и</w:t>
            </w:r>
            <w:r w:rsidRPr="002E2543">
              <w:rPr>
                <w:color w:val="000000"/>
                <w:sz w:val="24"/>
                <w:szCs w:val="24"/>
              </w:rPr>
              <w:t>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78 100,00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</w:t>
            </w:r>
            <w:r w:rsidRPr="002E2543">
              <w:rPr>
                <w:color w:val="000000"/>
                <w:sz w:val="24"/>
                <w:szCs w:val="24"/>
              </w:rPr>
              <w:t>о</w:t>
            </w:r>
            <w:r w:rsidRPr="002E2543">
              <w:rPr>
                <w:color w:val="000000"/>
                <w:sz w:val="24"/>
                <w:szCs w:val="24"/>
              </w:rPr>
              <w:t>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58 000,00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19</w:t>
            </w:r>
            <w:r w:rsidRPr="002E2543">
              <w:rPr>
                <w:b/>
                <w:bCs/>
                <w:color w:val="000000"/>
                <w:sz w:val="24"/>
                <w:szCs w:val="24"/>
              </w:rPr>
              <w:t> 741 365,07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19 160 198,00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581 167,07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60 915 609,00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310 000,00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60 605 609,00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88 148,86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88 148,86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1 202 616,05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1 202 616,05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1 381 796,04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39 797,04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1 341 999,00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116 254,41</w:t>
            </w:r>
          </w:p>
        </w:tc>
      </w:tr>
      <w:tr w:rsidR="002C5530" w:rsidRPr="002E25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lastRenderedPageBreak/>
              <w:t>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116 254,41</w:t>
            </w:r>
          </w:p>
        </w:tc>
      </w:tr>
      <w:tr w:rsidR="002C5530" w:rsidRPr="002E2543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2C5530" w:rsidRPr="002E2543" w:rsidRDefault="002C5530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E2543">
              <w:rPr>
                <w:b/>
                <w:bCs/>
                <w:color w:val="000000"/>
                <w:sz w:val="24"/>
                <w:szCs w:val="24"/>
              </w:rPr>
              <w:t>91 241 038,64</w:t>
            </w:r>
          </w:p>
        </w:tc>
      </w:tr>
      <w:tr w:rsidR="002C5530" w:rsidRPr="002E2543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0C0BE2">
            <w:pPr>
              <w:rPr>
                <w:color w:val="000000"/>
                <w:sz w:val="24"/>
                <w:szCs w:val="24"/>
              </w:rPr>
            </w:pPr>
            <w:r w:rsidRPr="002E2543">
              <w:rPr>
                <w:color w:val="000000"/>
                <w:sz w:val="24"/>
                <w:szCs w:val="24"/>
              </w:rPr>
              <w:t>Дефицит</w:t>
            </w:r>
            <w:proofErr w:type="gramStart"/>
            <w:r w:rsidRPr="002E2543">
              <w:rPr>
                <w:color w:val="000000"/>
                <w:sz w:val="24"/>
                <w:szCs w:val="24"/>
              </w:rPr>
              <w:t xml:space="preserve"> (-), </w:t>
            </w:r>
            <w:proofErr w:type="gramEnd"/>
            <w:r w:rsidRPr="002E2543">
              <w:rPr>
                <w:color w:val="000000"/>
                <w:sz w:val="24"/>
                <w:szCs w:val="24"/>
              </w:rPr>
              <w:t>Профицит (+)</w:t>
            </w:r>
          </w:p>
          <w:p w:rsidR="002C5530" w:rsidRPr="002E2543" w:rsidRDefault="002C55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C5530" w:rsidRPr="002E2543" w:rsidRDefault="002C553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C0BE2" w:rsidRPr="002E2543" w:rsidRDefault="000C0BE2">
      <w:pPr>
        <w:rPr>
          <w:sz w:val="24"/>
          <w:szCs w:val="24"/>
        </w:rPr>
      </w:pPr>
    </w:p>
    <w:sectPr w:rsidR="000C0BE2" w:rsidRPr="002E2543" w:rsidSect="002C5530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E2" w:rsidRDefault="000C0BE2" w:rsidP="002C5530">
      <w:r>
        <w:separator/>
      </w:r>
    </w:p>
  </w:endnote>
  <w:endnote w:type="continuationSeparator" w:id="0">
    <w:p w:rsidR="000C0BE2" w:rsidRDefault="000C0BE2" w:rsidP="002C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C5530">
      <w:tc>
        <w:tcPr>
          <w:tcW w:w="10704" w:type="dxa"/>
        </w:tcPr>
        <w:p w:rsidR="002C5530" w:rsidRDefault="000C0BE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C5530" w:rsidRDefault="002C5530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E2" w:rsidRDefault="000C0BE2" w:rsidP="002C5530">
      <w:r>
        <w:separator/>
      </w:r>
    </w:p>
  </w:footnote>
  <w:footnote w:type="continuationSeparator" w:id="0">
    <w:p w:rsidR="000C0BE2" w:rsidRDefault="000C0BE2" w:rsidP="002C5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2C5530">
      <w:tc>
        <w:tcPr>
          <w:tcW w:w="10704" w:type="dxa"/>
        </w:tcPr>
        <w:p w:rsidR="002C5530" w:rsidRDefault="002C5530">
          <w:pPr>
            <w:jc w:val="center"/>
            <w:rPr>
              <w:color w:val="000000"/>
            </w:rPr>
          </w:pPr>
          <w:r>
            <w:fldChar w:fldCharType="begin"/>
          </w:r>
          <w:r w:rsidR="000C0BE2">
            <w:rPr>
              <w:color w:val="000000"/>
            </w:rPr>
            <w:instrText>PAGE</w:instrText>
          </w:r>
          <w:r w:rsidR="002E2543">
            <w:fldChar w:fldCharType="separate"/>
          </w:r>
          <w:r w:rsidR="002E2543">
            <w:rPr>
              <w:noProof/>
              <w:color w:val="000000"/>
            </w:rPr>
            <w:t>2</w:t>
          </w:r>
          <w:r>
            <w:fldChar w:fldCharType="end"/>
          </w:r>
        </w:p>
        <w:p w:rsidR="002C5530" w:rsidRDefault="002C5530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530"/>
    <w:rsid w:val="000C0BE2"/>
    <w:rsid w:val="002C5530"/>
    <w:rsid w:val="002E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2C5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2022-11-15T05:40:00Z</dcterms:created>
  <dcterms:modified xsi:type="dcterms:W3CDTF">2022-11-15T05:40:00Z</dcterms:modified>
</cp:coreProperties>
</file>