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70B32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B32" w:rsidRDefault="00F70B32">
            <w:pPr>
              <w:spacing w:line="1" w:lineRule="auto"/>
              <w:jc w:val="both"/>
            </w:pPr>
            <w:bookmarkStart w:id="0" w:name="_GoBack"/>
            <w:bookmarkEnd w:id="0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70B32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70B32" w:rsidRDefault="003513DD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№3 к Решению М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Совета Борисогле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>того созыва от 22.12.2021 года № 528</w:t>
                  </w:r>
                </w:p>
              </w:tc>
            </w:tr>
          </w:tbl>
          <w:p w:rsidR="00F70B32" w:rsidRDefault="00F70B32">
            <w:pPr>
              <w:spacing w:line="1" w:lineRule="auto"/>
            </w:pPr>
          </w:p>
        </w:tc>
      </w:tr>
    </w:tbl>
    <w:p w:rsidR="00F70B32" w:rsidRDefault="00F70B32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70B32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70B32" w:rsidRDefault="003513DD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Прогнозируемые доходы бюджета Борисоглебского сельского поселения на плановый период 2023 и 2024 год в соответствии с классификацией доходов бю</w:t>
            </w:r>
            <w:r>
              <w:rPr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color w:val="000000"/>
                <w:sz w:val="28"/>
                <w:szCs w:val="28"/>
              </w:rPr>
              <w:t>жетов Российской Федерации</w:t>
            </w:r>
          </w:p>
        </w:tc>
      </w:tr>
    </w:tbl>
    <w:p w:rsidR="00F70B32" w:rsidRDefault="00F70B32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3120"/>
        <w:gridCol w:w="1984"/>
        <w:gridCol w:w="1984"/>
      </w:tblGrid>
      <w:tr w:rsidR="00F70B32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F70B32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0B32" w:rsidRDefault="003513D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 бюджетной классиф</w:t>
                  </w: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color w:val="000000"/>
                      <w:sz w:val="28"/>
                      <w:szCs w:val="28"/>
                    </w:rPr>
                    <w:t>кации</w:t>
                  </w:r>
                </w:p>
              </w:tc>
            </w:tr>
          </w:tbl>
          <w:p w:rsidR="00F70B32" w:rsidRDefault="00F70B32">
            <w:pPr>
              <w:spacing w:line="1" w:lineRule="auto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B32" w:rsidRDefault="00F70B3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70"/>
            </w:tblGrid>
            <w:tr w:rsidR="00F70B32">
              <w:trPr>
                <w:jc w:val="center"/>
              </w:trPr>
              <w:tc>
                <w:tcPr>
                  <w:tcW w:w="29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0B32" w:rsidRDefault="003513D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 дохода</w:t>
                  </w:r>
                </w:p>
              </w:tc>
            </w:tr>
          </w:tbl>
          <w:p w:rsidR="00F70B32" w:rsidRDefault="00F70B32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B32" w:rsidRDefault="00F70B3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70B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0B32" w:rsidRDefault="003513D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2023 год </w:t>
                  </w:r>
                </w:p>
                <w:p w:rsidR="00F70B32" w:rsidRDefault="003513D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F70B32" w:rsidRDefault="00F70B32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B32" w:rsidRDefault="00F70B3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70B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0B32" w:rsidRDefault="003513D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2024 год </w:t>
                  </w:r>
                </w:p>
                <w:p w:rsidR="00F70B32" w:rsidRDefault="003513D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F70B32" w:rsidRDefault="00F70B32">
            <w:pPr>
              <w:spacing w:line="1" w:lineRule="auto"/>
            </w:pP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НАЛОГОВЫЕ Д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10 793 000,00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10 982 000,00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ПР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БЫЛЬ, ДОХОДЫ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1 530 000,00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1 530 000,00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 на доходы ф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зических лиц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1 530 000,00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1 530 000,00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182 1 01 02010 01 1000 110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Налог на доходы физ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ществляются в соотве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ствии со статьями 22</w:t>
            </w:r>
            <w:r>
              <w:rPr>
                <w:color w:val="000000"/>
                <w:sz w:val="28"/>
                <w:szCs w:val="28"/>
              </w:rPr>
              <w:t>7, 227.1 и 228 Налогового кодекса Российской Ф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дерации (сумма платежа (перерасчеты, недоимка и задолженность по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ответствующему плат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жу, в том числе по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мененному)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1 456 000,00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182 1 01 02010 01 2100 110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ческих лиц с дох</w:t>
            </w:r>
            <w:r>
              <w:rPr>
                <w:color w:val="000000"/>
                <w:sz w:val="28"/>
                <w:szCs w:val="28"/>
              </w:rPr>
              <w:t xml:space="preserve">одов, источником которых является налоговый агент, за исключением доходов, в отношении которых исчисление и </w:t>
            </w:r>
            <w:r>
              <w:rPr>
                <w:color w:val="000000"/>
                <w:sz w:val="28"/>
                <w:szCs w:val="28"/>
              </w:rPr>
              <w:lastRenderedPageBreak/>
              <w:t>уплата налога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ществляются в соотве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ствии со статьями 227, 227.1 и 228 Налогового кодекса Российской Ф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дерации (пени по соо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ветствующему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182 1 01 02010 01 3000 110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ществляются в соотве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ствии со статьями 227, 227.1 и 228 Налогового кодекса Российской Ф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дерации</w:t>
            </w:r>
            <w:r>
              <w:rPr>
                <w:color w:val="000000"/>
                <w:sz w:val="28"/>
                <w:szCs w:val="28"/>
              </w:rPr>
              <w:t xml:space="preserve"> (суммы дене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ных взысканий (штр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фов) по соответству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щему платежу согласно законодательству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182 1 01 02010 01 4000 110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ществляются в соотве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ствии со статьями 227, 227.1 и 228 Налогового кодекса Российской Ф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дерации</w:t>
            </w:r>
            <w:r>
              <w:rPr>
                <w:color w:val="000000"/>
                <w:sz w:val="28"/>
                <w:szCs w:val="28"/>
              </w:rPr>
              <w:t xml:space="preserve"> (прочие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ступления)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182 1 01 02020 01 1000 110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Налог на доходы физ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ческих лиц с доходов, полученных от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ществления деятельн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сти физическими лиц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ми, зарегистрирова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в качестве инд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видуальных предпр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нимателей, нотариусов, занимающихся част</w:t>
            </w:r>
            <w:r>
              <w:rPr>
                <w:color w:val="000000"/>
                <w:sz w:val="28"/>
                <w:szCs w:val="28"/>
              </w:rPr>
              <w:t>ной практикой, адвокатов, учредивших адвока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ские кабинеты, и других лиц, занимающихся частной практикой в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ответствии со статьей 227 Налогового кодекса Российской Федерации (сумма платежа (пер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расчеты, недоимка и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долженность по соо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ветствующему платежу,</w:t>
            </w:r>
            <w:r>
              <w:rPr>
                <w:color w:val="000000"/>
                <w:sz w:val="28"/>
                <w:szCs w:val="28"/>
              </w:rPr>
              <w:t xml:space="preserve"> в том числе по отмене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ному)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182 1 01 02020 01 2100 110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ческих лиц с доходов, полученных от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ществления деятельн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физическими лиц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ми, зарегистрирова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в качестве инд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видуальных предпр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нимателей, нотариусов, </w:t>
            </w:r>
            <w:r>
              <w:rPr>
                <w:color w:val="000000"/>
                <w:sz w:val="28"/>
                <w:szCs w:val="28"/>
              </w:rPr>
              <w:t>занимающихся частной практикой, адвокатов, учредивших адвока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ские кабинеты, и других лиц, занимающихся частной практикой в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ответствии со статьей 227 Налогового кодекса Российской Федерации (пени по соответству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щему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182 1 01 02030 01 1</w:t>
            </w:r>
            <w:r>
              <w:rPr>
                <w:color w:val="000000"/>
                <w:sz w:val="28"/>
                <w:szCs w:val="28"/>
              </w:rPr>
              <w:t>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Налог на доходы физ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ческих лиц с доходов, полученных физич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скими лицами в соо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lastRenderedPageBreak/>
              <w:t>ветствии со статьей 228 Налогового кодекса Российской Федерации (сумма платежа (пер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расчеты, недоимка и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долженность по соо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ветствующему платежу, в том числе по отмене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ому)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182 1 01 02030 01 2100 110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ческих лиц с доходов, полученных физич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скими лицами в соо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ветствии со статьей 228 Налогового кодекса Российской Федерации (пени по соответству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щему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000 1 03 00000 00 0000 000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ТОВ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РЫ (РАБОТЫ, УСЛУГИ), РЕАЛ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ЗУЕМЫЕ НА ТЕРР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ТОРИИ РОССИ</w:t>
            </w:r>
            <w:r>
              <w:rPr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b/>
                <w:bCs/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3 351 000,00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3 540 000,00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000 1 03 02000 01 0000 110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Акцизы по подакци</w:t>
            </w:r>
            <w:r>
              <w:rPr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b/>
                <w:bCs/>
                <w:color w:val="000000"/>
                <w:sz w:val="28"/>
                <w:szCs w:val="28"/>
              </w:rPr>
              <w:t>ным товарам (проду</w:t>
            </w:r>
            <w:r>
              <w:rPr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</w:rPr>
              <w:t>ции), производимым на территории Росси</w:t>
            </w:r>
            <w:r>
              <w:rPr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b/>
                <w:bCs/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</w:t>
            </w:r>
            <w:r>
              <w:rPr>
                <w:b/>
                <w:bCs/>
                <w:color w:val="000000"/>
                <w:sz w:val="28"/>
                <w:szCs w:val="28"/>
              </w:rPr>
              <w:t>351 000,00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3 540 000,00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100 1 03 02231 01 0000 110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зов на дизельное топл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во, подлежащие распр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делению между бюдж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тами субъектов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Федерации и мес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бюджетами с уч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том установленных дифференцированных нормативов отчислений в местные бюджеты (по нормативам, устано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ленным феде</w:t>
            </w:r>
            <w:r>
              <w:rPr>
                <w:color w:val="000000"/>
                <w:sz w:val="28"/>
                <w:szCs w:val="28"/>
              </w:rPr>
              <w:t xml:space="preserve">ральным законом о федеральном </w:t>
            </w:r>
            <w:r>
              <w:rPr>
                <w:color w:val="000000"/>
                <w:sz w:val="28"/>
                <w:szCs w:val="28"/>
              </w:rPr>
              <w:lastRenderedPageBreak/>
              <w:t>бюджете в целях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мирования дорожных фондов субъектов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1 499 000,00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100 1 03 02241 01 0000 110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</w:t>
            </w:r>
            <w:r>
              <w:rPr>
                <w:color w:val="000000"/>
                <w:sz w:val="28"/>
                <w:szCs w:val="28"/>
              </w:rPr>
              <w:t>игателей, подлежащие распред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лению между бюджет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ми субъектов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Федерации и мес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бюджетами с уч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том установленных дифференцированных нормативов отчислений в местные бюджеты (по нормативам, устано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ленным федеральным законом о федеральном бюджете</w:t>
            </w:r>
            <w:r>
              <w:rPr>
                <w:color w:val="000000"/>
                <w:sz w:val="28"/>
                <w:szCs w:val="28"/>
              </w:rPr>
              <w:t xml:space="preserve"> в целях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мирования дорожных фондов субъектов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100 1 03 02251 01 0000 110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ленным ф</w:t>
            </w:r>
            <w:r>
              <w:rPr>
                <w:color w:val="000000"/>
                <w:sz w:val="28"/>
                <w:szCs w:val="28"/>
              </w:rPr>
              <w:t>едеральным законом о федеральном бюджете в целях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мирования дорожных фондов субъектов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1 843 000,00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1 972 000,00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100 1 03 02261 01 0000 110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зов на прямогонный бензин, подлежащие распределению между бюджетами суб</w:t>
            </w:r>
            <w:r>
              <w:rPr>
                <w:color w:val="000000"/>
                <w:sz w:val="28"/>
                <w:szCs w:val="28"/>
              </w:rPr>
              <w:t>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ленным федеральным законом о федеральном бюджете в целях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мирования дорожных фондов субъектов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</w:t>
            </w:r>
            <w:r>
              <w:rPr>
                <w:color w:val="000000"/>
                <w:sz w:val="28"/>
                <w:szCs w:val="28"/>
              </w:rPr>
              <w:t>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СОВ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КУПНЫЙ ДОХОД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Единый сельскохозя</w:t>
            </w:r>
            <w:r>
              <w:rPr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b/>
                <w:bCs/>
                <w:color w:val="000000"/>
                <w:sz w:val="28"/>
                <w:szCs w:val="28"/>
              </w:rPr>
              <w:t>ственный налог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182 1 05 03010 01 1000 110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Единый сельскохозя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ственный налог (сумма платежа (перерасчеты, недоимка и задолже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ность по соответству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ИМ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t>ЩЕСТВО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5 900 000,00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5 900 000,00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182 1 06 01030 10 1000 110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Налог на имущество физических лиц, взим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емый по ставкам, 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меняемым к объектам налогообложения, ра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положенным в границах сельских поселений (сумма платежа (пер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расчеты, недоимка и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долженность по соо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ветствующему платежу, </w:t>
            </w:r>
            <w:r>
              <w:rPr>
                <w:color w:val="000000"/>
                <w:sz w:val="28"/>
                <w:szCs w:val="28"/>
              </w:rPr>
              <w:lastRenderedPageBreak/>
              <w:t>в том</w:t>
            </w:r>
            <w:r>
              <w:rPr>
                <w:color w:val="000000"/>
                <w:sz w:val="28"/>
                <w:szCs w:val="28"/>
              </w:rPr>
              <w:t xml:space="preserve"> числе по отмене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ному)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182 1 06 01030 10 2100 110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емый по ставкам, 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меняемым к объектам налогообложения, ра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положенным в границах сельских поселений (пени по соответству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щему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182 1 06 06033 10 1000 110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Земельный налог с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ганизаций, обладающих земельным участком, расположенным в гр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ницах сельских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 (сумма платежа (перерасчеты, недоимка и задолженность по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ответствующему плат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жу, в том числе по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мененному)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3 460 000,00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3 460 000,00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182 1 06 06033 10 2100 110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ганизаций, обладающих земельным участком, расположенным в гр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ницах сельских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 (пени по соотве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ствующему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182 1 06 06043 10 1000 110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Земельный налог с ф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зических лиц, облад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ющих земельным участком, расположе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 в границах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ских поселений (сумма платежа (перерасчеты, недоимка и задолже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ность по соответству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1 600 000,00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182 1 06 </w:t>
            </w:r>
            <w:r>
              <w:rPr>
                <w:color w:val="000000"/>
                <w:sz w:val="28"/>
                <w:szCs w:val="28"/>
              </w:rPr>
              <w:t>06043 10 2100 110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зических лиц, облад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lastRenderedPageBreak/>
              <w:t>ющих земельным участком, расположе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 в границах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ских поселений (пени по соответствующему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000 1 13 00000 00 0000 000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ОК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ЗАНИЯ ПЛАТНЫХ УСЛУГ И КОМПЕ</w:t>
            </w: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САЦИИ ЗАТРАТ ГО</w:t>
            </w:r>
            <w:r>
              <w:rPr>
                <w:b/>
                <w:bCs/>
                <w:color w:val="000000"/>
                <w:sz w:val="28"/>
                <w:szCs w:val="28"/>
              </w:rPr>
              <w:t>СУДАРСТВА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850 1 13 02995 10 0000 130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пенсации затрат бюдж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тов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000 1 14 00000 00 0000 000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ДАЖИ МАТЕР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АЛЬНЫХ И НЕМ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ТЕРИАЛЬНЫХ А</w:t>
            </w:r>
            <w:r>
              <w:rPr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</w:rPr>
              <w:t>ТИВОВ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850 1 14 02053 10 0000 440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дящегося в собственн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сельских поселений (за исключением им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щества муниципальных бюджетных и автоно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ных учреждений, а та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же имущества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 унитарных предприятий, в том чи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ле казенных), в части реализаци</w:t>
            </w:r>
            <w:r>
              <w:rPr>
                <w:color w:val="000000"/>
                <w:sz w:val="28"/>
                <w:szCs w:val="28"/>
              </w:rPr>
              <w:t>и материал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запасов по указа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ному имуществу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000 1 16 00000 00 0000 000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ШТРАФЫ, САН</w:t>
            </w:r>
            <w:r>
              <w:rPr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</w:rPr>
              <w:t>ЦИИ, ВОЗМЕЩЕНИЕ УЩЕРБА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850 1 16 07010 10 0000 140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полнения поставщиком (подрядчиком, исполн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lastRenderedPageBreak/>
              <w:t>телем) обязательств, предусмотренных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ниципальным контра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том, заключенным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ниципальным органом, казенным учреждением сельского поселения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850 1 16 07090 10 0000 140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штрафы, неусто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ки, пени, уплаченные в соответствии с законом или договором в случае неисполнения или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надлежащего исполн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обязательств перед муниципальным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ном, (муниципальным казенным учреждением) сельского поселения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000 2 00 00000 </w:t>
            </w:r>
            <w:r>
              <w:rPr>
                <w:b/>
                <w:bCs/>
                <w:color w:val="000000"/>
                <w:sz w:val="28"/>
                <w:szCs w:val="28"/>
              </w:rPr>
              <w:t>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18 587 371,00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9 642 682,00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ТОВ БЮДЖЕТНОЙ СИСТЕМЫ РО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СИЙСКОЙ ФЕДЕР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18 587 371,00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9 642 682,00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850 2 02 15001 10 0000 150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</w:t>
            </w:r>
            <w:r>
              <w:rPr>
                <w:color w:val="000000"/>
                <w:sz w:val="28"/>
                <w:szCs w:val="28"/>
              </w:rPr>
              <w:t>х поселений на выравнивание 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ной обеспеченности из бюджета субъекта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3 973 000,00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850 2 02 16001 10 0000 150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ной обеспеченности из бюджетов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районов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14 700,00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850 2 02 20041 10 0000 150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строительство, моде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lastRenderedPageBreak/>
              <w:t>низацию, ремонт и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держание автомобил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дорог общего пол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зования, в том числе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рог в поселениях (за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ключением автом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бильных дорог фед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рального значения)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8 958 223,00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8 958 223,00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850 2 02 2</w:t>
            </w:r>
            <w:r>
              <w:rPr>
                <w:color w:val="000000"/>
                <w:sz w:val="28"/>
                <w:szCs w:val="28"/>
              </w:rPr>
              <w:t>0299 10 0000 150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</w:t>
            </w:r>
            <w:r>
              <w:rPr>
                <w:color w:val="000000"/>
                <w:sz w:val="28"/>
                <w:szCs w:val="28"/>
              </w:rPr>
              <w:t>ител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ства, за счет средств, поступивших от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дарственной корпор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- Фонда содействия реформированию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лищно-коммунального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850 2 02 20302 10 0000 150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тий по переселению гра</w:t>
            </w:r>
            <w:r>
              <w:rPr>
                <w:color w:val="000000"/>
                <w:sz w:val="28"/>
                <w:szCs w:val="28"/>
              </w:rPr>
              <w:t>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ства, за счет средств бюджетов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850 2 02 25497 10 0000 150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</w:t>
            </w:r>
            <w:r>
              <w:rPr>
                <w:color w:val="000000"/>
                <w:sz w:val="28"/>
                <w:szCs w:val="28"/>
              </w:rPr>
              <w:t xml:space="preserve">х поселений на </w:t>
            </w:r>
            <w:r>
              <w:rPr>
                <w:color w:val="000000"/>
                <w:sz w:val="28"/>
                <w:szCs w:val="28"/>
              </w:rPr>
              <w:lastRenderedPageBreak/>
              <w:t>реализацию 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тий по обеспечению жильем молодых семей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377 117,00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000 2 02 29000 10 0000 150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сельских поселений за счет средств резервн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го фонда Президента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32 686,00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32 686,00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850 2 02 29999 10 0000 150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жетам сельских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32 686,00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850 2 02 35118 10 0000 150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ного воинского учета органами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моуправления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ний, муниципальн</w:t>
            </w:r>
            <w:r>
              <w:rPr>
                <w:color w:val="000000"/>
                <w:sz w:val="28"/>
                <w:szCs w:val="28"/>
              </w:rPr>
              <w:t>ых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259 956,00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850 2 02 40014 10 0000 150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ферты, передаваемые бюджетам сельских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селений из бюджетов муниципальных рай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нов на осуществление части полномочий по решению вопросов местного значения в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ответствии с заключе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соглашениями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4 927 393,00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F70B3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29 380 </w:t>
            </w:r>
            <w:r>
              <w:rPr>
                <w:b/>
                <w:bCs/>
                <w:color w:val="000000"/>
                <w:sz w:val="28"/>
                <w:szCs w:val="28"/>
              </w:rPr>
              <w:t>371,00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20 624 682,00</w:t>
            </w:r>
          </w:p>
        </w:tc>
      </w:tr>
    </w:tbl>
    <w:p w:rsidR="003513DD" w:rsidRDefault="003513DD"/>
    <w:sectPr w:rsidR="003513DD" w:rsidSect="00F70B32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DD" w:rsidRDefault="003513DD" w:rsidP="00F70B32">
      <w:r>
        <w:separator/>
      </w:r>
    </w:p>
  </w:endnote>
  <w:endnote w:type="continuationSeparator" w:id="0">
    <w:p w:rsidR="003513DD" w:rsidRDefault="003513DD" w:rsidP="00F7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70B32">
      <w:tc>
        <w:tcPr>
          <w:tcW w:w="10704" w:type="dxa"/>
        </w:tcPr>
        <w:p w:rsidR="00F70B32" w:rsidRDefault="003513D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70B32" w:rsidRDefault="00F70B3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DD" w:rsidRDefault="003513DD" w:rsidP="00F70B32">
      <w:r>
        <w:separator/>
      </w:r>
    </w:p>
  </w:footnote>
  <w:footnote w:type="continuationSeparator" w:id="0">
    <w:p w:rsidR="003513DD" w:rsidRDefault="003513DD" w:rsidP="00F70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70B32">
      <w:tc>
        <w:tcPr>
          <w:tcW w:w="10704" w:type="dxa"/>
        </w:tcPr>
        <w:p w:rsidR="00F70B32" w:rsidRDefault="00F70B32">
          <w:pPr>
            <w:jc w:val="center"/>
            <w:rPr>
              <w:color w:val="000000"/>
            </w:rPr>
          </w:pPr>
          <w:r>
            <w:fldChar w:fldCharType="begin"/>
          </w:r>
          <w:r w:rsidR="003513DD">
            <w:rPr>
              <w:color w:val="000000"/>
            </w:rPr>
            <w:instrText>PAGE</w:instrText>
          </w:r>
          <w:r w:rsidR="000F61CF">
            <w:fldChar w:fldCharType="separate"/>
          </w:r>
          <w:r w:rsidR="000F61CF">
            <w:rPr>
              <w:noProof/>
              <w:color w:val="000000"/>
            </w:rPr>
            <w:t>2</w:t>
          </w:r>
          <w:r>
            <w:fldChar w:fldCharType="end"/>
          </w:r>
        </w:p>
        <w:p w:rsidR="00F70B32" w:rsidRDefault="00F70B3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B32"/>
    <w:rsid w:val="000F61CF"/>
    <w:rsid w:val="003513DD"/>
    <w:rsid w:val="00F7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70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2021-12-24T08:46:00Z</dcterms:created>
  <dcterms:modified xsi:type="dcterms:W3CDTF">2021-12-24T08:46:00Z</dcterms:modified>
</cp:coreProperties>
</file>